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72A5" w14:textId="77777777" w:rsidR="0040427A" w:rsidRDefault="0040427A" w:rsidP="0040427A">
      <w:pPr>
        <w:jc w:val="center"/>
      </w:pPr>
      <w:r>
        <w:rPr>
          <w:noProof/>
          <w:lang w:eastAsia="cs-CZ"/>
        </w:rPr>
        <w:drawing>
          <wp:inline distT="0" distB="0" distL="0" distR="0" wp14:anchorId="7F9C72BD" wp14:editId="7F9C72BE">
            <wp:extent cx="1987880" cy="958661"/>
            <wp:effectExtent l="19050" t="0" r="0" b="0"/>
            <wp:docPr id="1" name="obrázek 1" descr="C:\Users\User\Documents\Loga\Loga nová 2015\Loga OHK\logo_komora_pelhrimov_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a\Loga nová 2015\Loga OHK\logo_komora_pelhrimov_de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17" cy="95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C72A6" w14:textId="77777777" w:rsidR="00A13F5B" w:rsidRDefault="00A13F5B" w:rsidP="00A13F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Pozvánka na </w:t>
      </w:r>
      <w:r w:rsidR="007C1022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hromáždění delegátů</w:t>
      </w:r>
    </w:p>
    <w:p w14:paraId="7F9C72A7" w14:textId="77777777" w:rsidR="00A13F5B" w:rsidRDefault="00A13F5B" w:rsidP="00A13F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Okresní hospodářské komory Pelhřimov</w:t>
      </w:r>
    </w:p>
    <w:p w14:paraId="7F9C72A9" w14:textId="77777777" w:rsidR="00A13F5B" w:rsidRDefault="00A13F5B" w:rsidP="00A13F5B">
      <w:pPr>
        <w:jc w:val="both"/>
        <w:rPr>
          <w:b/>
          <w:sz w:val="24"/>
          <w:szCs w:val="24"/>
        </w:rPr>
      </w:pPr>
      <w:r>
        <w:rPr>
          <w:b/>
        </w:rPr>
        <w:t>Vážená paní, vážený pane,</w:t>
      </w:r>
    </w:p>
    <w:p w14:paraId="77072A1F" w14:textId="68BBF0BE" w:rsidR="001B51E4" w:rsidRPr="007C1022" w:rsidRDefault="00C155EC" w:rsidP="00B05108">
      <w:pPr>
        <w:jc w:val="both"/>
        <w:rPr>
          <w:b/>
        </w:rPr>
      </w:pPr>
      <w:r>
        <w:t>P</w:t>
      </w:r>
      <w:r w:rsidR="00A13F5B">
        <w:t>ředstavenstvo Okresní hospodářské komory Pelhřimov</w:t>
      </w:r>
      <w:r w:rsidR="009E3D1E">
        <w:t xml:space="preserve"> </w:t>
      </w:r>
      <w:r w:rsidR="00F12BFD">
        <w:t xml:space="preserve">v souladu se Statutem a Jednacím řádem OHK PE </w:t>
      </w:r>
      <w:r w:rsidR="00A13F5B">
        <w:t xml:space="preserve">si Vás dovoluje pozvat na </w:t>
      </w:r>
      <w:r w:rsidR="00446111">
        <w:rPr>
          <w:b/>
        </w:rPr>
        <w:t>S</w:t>
      </w:r>
      <w:r w:rsidR="00A13F5B">
        <w:rPr>
          <w:b/>
        </w:rPr>
        <w:t>hromáždění delegátů Okresní hospodářské komory Pelhřimov</w:t>
      </w:r>
      <w:r w:rsidR="00A13F5B">
        <w:t xml:space="preserve">, které se </w:t>
      </w:r>
      <w:r w:rsidR="00A13F5B" w:rsidRPr="00AC0DBE">
        <w:rPr>
          <w:bCs/>
        </w:rPr>
        <w:t>uskuteční</w:t>
      </w:r>
      <w:r w:rsidR="009E5C2B">
        <w:rPr>
          <w:bCs/>
        </w:rPr>
        <w:t xml:space="preserve"> ve čtvrtek </w:t>
      </w:r>
      <w:r w:rsidR="009E5C2B" w:rsidRPr="009E5C2B">
        <w:rPr>
          <w:b/>
        </w:rPr>
        <w:t>19.3.</w:t>
      </w:r>
      <w:r w:rsidR="00631128" w:rsidRPr="00A82A67">
        <w:rPr>
          <w:b/>
        </w:rPr>
        <w:t>20</w:t>
      </w:r>
      <w:r w:rsidR="00C67A91" w:rsidRPr="00A82A67">
        <w:rPr>
          <w:b/>
        </w:rPr>
        <w:t>2</w:t>
      </w:r>
      <w:r w:rsidR="002F62AE">
        <w:rPr>
          <w:b/>
        </w:rPr>
        <w:t>6</w:t>
      </w:r>
      <w:r w:rsidR="00631128" w:rsidRPr="00A82A67">
        <w:rPr>
          <w:b/>
        </w:rPr>
        <w:t xml:space="preserve"> </w:t>
      </w:r>
      <w:r w:rsidR="00721E7E" w:rsidRPr="00A82A67">
        <w:rPr>
          <w:b/>
        </w:rPr>
        <w:t>v</w:t>
      </w:r>
      <w:r w:rsidR="001B51E4" w:rsidRPr="00A82A67">
        <w:rPr>
          <w:b/>
        </w:rPr>
        <w:t>e</w:t>
      </w:r>
      <w:r w:rsidR="00AC0DBE" w:rsidRPr="00A82A67">
        <w:rPr>
          <w:b/>
        </w:rPr>
        <w:t> 1</w:t>
      </w:r>
      <w:r w:rsidR="001B51E4" w:rsidRPr="00A82A67">
        <w:rPr>
          <w:b/>
        </w:rPr>
        <w:t>4</w:t>
      </w:r>
      <w:r w:rsidR="00AC0DBE" w:rsidRPr="00A82A67">
        <w:rPr>
          <w:b/>
        </w:rPr>
        <w:t>, 00</w:t>
      </w:r>
      <w:r w:rsidR="007C625B" w:rsidRPr="00A82A67">
        <w:rPr>
          <w:b/>
        </w:rPr>
        <w:t> </w:t>
      </w:r>
      <w:r w:rsidR="00721E7E" w:rsidRPr="00A82A67">
        <w:rPr>
          <w:b/>
        </w:rPr>
        <w:t>hod</w:t>
      </w:r>
      <w:r w:rsidR="00AC0DBE">
        <w:rPr>
          <w:b/>
        </w:rPr>
        <w:t>.</w:t>
      </w:r>
      <w:r w:rsidR="00721E7E" w:rsidRPr="00AC0DBE">
        <w:rPr>
          <w:b/>
        </w:rPr>
        <w:t xml:space="preserve"> </w:t>
      </w:r>
      <w:r w:rsidR="001B51E4">
        <w:t xml:space="preserve">v prostorách </w:t>
      </w:r>
      <w:r w:rsidR="001B51E4" w:rsidRPr="00721E7E">
        <w:rPr>
          <w:b/>
        </w:rPr>
        <w:t>OHK Pelhřimov</w:t>
      </w:r>
      <w:r w:rsidR="001B51E4">
        <w:t xml:space="preserve">, </w:t>
      </w:r>
      <w:r w:rsidR="001B51E4" w:rsidRPr="007C1022">
        <w:rPr>
          <w:b/>
        </w:rPr>
        <w:t>Dr. Tyrše 2176, Pelhřimov</w:t>
      </w:r>
      <w:r w:rsidR="0063312E">
        <w:rPr>
          <w:b/>
        </w:rPr>
        <w:t xml:space="preserve">. </w:t>
      </w:r>
    </w:p>
    <w:p w14:paraId="7F9C72AB" w14:textId="68E7D721" w:rsidR="00A13F5B" w:rsidRDefault="00A13F5B" w:rsidP="00B05108">
      <w:pPr>
        <w:jc w:val="both"/>
        <w:rPr>
          <w:b/>
        </w:rPr>
      </w:pPr>
      <w:r>
        <w:rPr>
          <w:b/>
        </w:rPr>
        <w:t>Program jednání:</w:t>
      </w:r>
    </w:p>
    <w:p w14:paraId="7F9C72AC" w14:textId="0C54B10B" w:rsidR="00F23C7E" w:rsidRPr="00F23C7E" w:rsidRDefault="00F23C7E" w:rsidP="00B05108">
      <w:pPr>
        <w:spacing w:after="0"/>
        <w:jc w:val="both"/>
        <w:rPr>
          <w:bCs/>
        </w:rPr>
      </w:pPr>
      <w:r w:rsidRPr="00F23C7E">
        <w:rPr>
          <w:bCs/>
        </w:rPr>
        <w:t>1. Zahájení jednání</w:t>
      </w:r>
      <w:r w:rsidR="005B4EF6">
        <w:rPr>
          <w:bCs/>
        </w:rPr>
        <w:t xml:space="preserve"> a schválení programu jednání.</w:t>
      </w:r>
    </w:p>
    <w:p w14:paraId="7F9C72AD" w14:textId="28C2BCC5" w:rsidR="00F23C7E" w:rsidRPr="00F23C7E" w:rsidRDefault="00F23C7E" w:rsidP="00B05108">
      <w:pPr>
        <w:spacing w:after="0"/>
        <w:jc w:val="both"/>
        <w:rPr>
          <w:bCs/>
        </w:rPr>
      </w:pPr>
      <w:r w:rsidRPr="00F23C7E">
        <w:rPr>
          <w:bCs/>
        </w:rPr>
        <w:t>2. Volba zapisovatel</w:t>
      </w:r>
      <w:r w:rsidR="00AF313A">
        <w:rPr>
          <w:bCs/>
        </w:rPr>
        <w:t>e</w:t>
      </w:r>
      <w:r w:rsidRPr="00F23C7E">
        <w:rPr>
          <w:bCs/>
        </w:rPr>
        <w:t xml:space="preserve"> a ověřovatelů zápisu</w:t>
      </w:r>
      <w:r w:rsidR="00125F23">
        <w:rPr>
          <w:bCs/>
        </w:rPr>
        <w:t xml:space="preserve"> a skrutátora</w:t>
      </w:r>
      <w:r w:rsidRPr="00F23C7E">
        <w:rPr>
          <w:bCs/>
        </w:rPr>
        <w:t>.</w:t>
      </w:r>
    </w:p>
    <w:p w14:paraId="716FB0D4" w14:textId="43496BE8" w:rsidR="00C155EC" w:rsidRDefault="007C1022" w:rsidP="00B05108">
      <w:pPr>
        <w:spacing w:after="0"/>
        <w:ind w:left="284" w:hanging="284"/>
        <w:jc w:val="both"/>
        <w:rPr>
          <w:bCs/>
        </w:rPr>
      </w:pPr>
      <w:r>
        <w:rPr>
          <w:bCs/>
        </w:rPr>
        <w:t xml:space="preserve">3. </w:t>
      </w:r>
      <w:r w:rsidR="00F23C7E" w:rsidRPr="00F23C7E">
        <w:rPr>
          <w:bCs/>
        </w:rPr>
        <w:t xml:space="preserve">Zpráva </w:t>
      </w:r>
      <w:r w:rsidR="00DA6589">
        <w:rPr>
          <w:bCs/>
        </w:rPr>
        <w:t xml:space="preserve">představenstva </w:t>
      </w:r>
      <w:r w:rsidR="00F23C7E" w:rsidRPr="00F23C7E">
        <w:rPr>
          <w:bCs/>
        </w:rPr>
        <w:t>o</w:t>
      </w:r>
      <w:r w:rsidR="00DA6589">
        <w:rPr>
          <w:bCs/>
        </w:rPr>
        <w:t xml:space="preserve"> činnosti </w:t>
      </w:r>
      <w:r w:rsidR="00F23C7E" w:rsidRPr="00F23C7E">
        <w:rPr>
          <w:bCs/>
        </w:rPr>
        <w:t>OHK P</w:t>
      </w:r>
      <w:r w:rsidR="00DA6589">
        <w:rPr>
          <w:bCs/>
        </w:rPr>
        <w:t>E</w:t>
      </w:r>
      <w:r w:rsidR="00F23C7E" w:rsidRPr="00F23C7E">
        <w:rPr>
          <w:bCs/>
        </w:rPr>
        <w:t xml:space="preserve"> za rok 20</w:t>
      </w:r>
      <w:r w:rsidR="00446111">
        <w:rPr>
          <w:bCs/>
        </w:rPr>
        <w:t>2</w:t>
      </w:r>
      <w:r w:rsidR="002F62AE">
        <w:rPr>
          <w:bCs/>
        </w:rPr>
        <w:t>5</w:t>
      </w:r>
      <w:r w:rsidR="00CD5A3F">
        <w:rPr>
          <w:bCs/>
        </w:rPr>
        <w:t xml:space="preserve"> </w:t>
      </w:r>
      <w:r w:rsidR="00F23C7E" w:rsidRPr="00F23C7E">
        <w:rPr>
          <w:bCs/>
        </w:rPr>
        <w:t>a zpráva</w:t>
      </w:r>
      <w:r w:rsidR="00DA6589">
        <w:rPr>
          <w:bCs/>
        </w:rPr>
        <w:t xml:space="preserve"> dozorčí rady </w:t>
      </w:r>
      <w:r w:rsidR="00F23C7E" w:rsidRPr="00F23C7E">
        <w:rPr>
          <w:bCs/>
        </w:rPr>
        <w:t>o výsl</w:t>
      </w:r>
      <w:r w:rsidR="00DA6589">
        <w:rPr>
          <w:bCs/>
        </w:rPr>
        <w:t xml:space="preserve">edcích </w:t>
      </w:r>
      <w:r w:rsidR="00F23C7E" w:rsidRPr="00F23C7E">
        <w:rPr>
          <w:bCs/>
        </w:rPr>
        <w:t>hospodaření</w:t>
      </w:r>
    </w:p>
    <w:p w14:paraId="7F9C72AE" w14:textId="6AAF5D58" w:rsidR="00F23C7E" w:rsidRPr="00F23C7E" w:rsidRDefault="00C155EC" w:rsidP="00B05108">
      <w:pPr>
        <w:spacing w:after="0"/>
        <w:ind w:left="284" w:hanging="284"/>
        <w:jc w:val="both"/>
        <w:rPr>
          <w:bCs/>
        </w:rPr>
      </w:pPr>
      <w:r>
        <w:rPr>
          <w:bCs/>
        </w:rPr>
        <w:t xml:space="preserve">    </w:t>
      </w:r>
      <w:r w:rsidR="00DA6589">
        <w:rPr>
          <w:bCs/>
        </w:rPr>
        <w:t xml:space="preserve">OHK PE </w:t>
      </w:r>
      <w:r w:rsidR="00F23C7E" w:rsidRPr="00F23C7E">
        <w:rPr>
          <w:bCs/>
        </w:rPr>
        <w:t>za rok 20</w:t>
      </w:r>
      <w:r w:rsidR="00446111">
        <w:rPr>
          <w:bCs/>
        </w:rPr>
        <w:t>2</w:t>
      </w:r>
      <w:r w:rsidR="002F62AE">
        <w:rPr>
          <w:bCs/>
        </w:rPr>
        <w:t>5</w:t>
      </w:r>
      <w:r w:rsidR="00F23C7E" w:rsidRPr="00F23C7E">
        <w:rPr>
          <w:bCs/>
        </w:rPr>
        <w:t>.</w:t>
      </w:r>
    </w:p>
    <w:p w14:paraId="7F9C72AF" w14:textId="7429E900" w:rsidR="00F23C7E" w:rsidRDefault="00F23C7E" w:rsidP="00B05108">
      <w:pPr>
        <w:spacing w:after="0"/>
        <w:jc w:val="both"/>
        <w:rPr>
          <w:bCs/>
        </w:rPr>
      </w:pPr>
      <w:r w:rsidRPr="00F23C7E">
        <w:rPr>
          <w:bCs/>
        </w:rPr>
        <w:t>4. Schválení rozpočtu na rok 20</w:t>
      </w:r>
      <w:r w:rsidR="00446111">
        <w:rPr>
          <w:bCs/>
        </w:rPr>
        <w:t>2</w:t>
      </w:r>
      <w:r w:rsidR="002F62AE">
        <w:rPr>
          <w:bCs/>
        </w:rPr>
        <w:t>6</w:t>
      </w:r>
      <w:r w:rsidRPr="00F23C7E">
        <w:rPr>
          <w:bCs/>
        </w:rPr>
        <w:t>.</w:t>
      </w:r>
    </w:p>
    <w:p w14:paraId="7F9C72B1" w14:textId="26AB5DEF" w:rsidR="00F23C7E" w:rsidRDefault="00234E30" w:rsidP="00B05108">
      <w:pPr>
        <w:spacing w:after="0"/>
        <w:jc w:val="both"/>
        <w:rPr>
          <w:bCs/>
        </w:rPr>
      </w:pPr>
      <w:r>
        <w:rPr>
          <w:bCs/>
        </w:rPr>
        <w:t>6</w:t>
      </w:r>
      <w:r w:rsidR="00F23C7E" w:rsidRPr="00F23C7E">
        <w:rPr>
          <w:bCs/>
        </w:rPr>
        <w:t xml:space="preserve">. Volba delegátů na </w:t>
      </w:r>
      <w:r w:rsidR="002F62AE">
        <w:rPr>
          <w:bCs/>
        </w:rPr>
        <w:t xml:space="preserve">Členskou schůzi </w:t>
      </w:r>
      <w:r w:rsidR="00F23C7E" w:rsidRPr="00F23C7E">
        <w:rPr>
          <w:bCs/>
        </w:rPr>
        <w:t xml:space="preserve">Krajské hospodářské komory Kraje Vysočina a na </w:t>
      </w:r>
      <w:r w:rsidR="00446111">
        <w:rPr>
          <w:bCs/>
        </w:rPr>
        <w:t>S</w:t>
      </w:r>
      <w:r w:rsidR="00F23C7E" w:rsidRPr="00F23C7E">
        <w:rPr>
          <w:bCs/>
        </w:rPr>
        <w:t>něm HK ČR.</w:t>
      </w:r>
    </w:p>
    <w:p w14:paraId="7F9C72B2" w14:textId="56625C87" w:rsidR="00F23C7E" w:rsidRPr="00F23C7E" w:rsidRDefault="00234E30" w:rsidP="00B05108">
      <w:pPr>
        <w:spacing w:after="0"/>
        <w:jc w:val="both"/>
        <w:rPr>
          <w:bCs/>
        </w:rPr>
      </w:pPr>
      <w:r>
        <w:rPr>
          <w:bCs/>
        </w:rPr>
        <w:t>7</w:t>
      </w:r>
      <w:r w:rsidR="00F23C7E" w:rsidRPr="00F23C7E">
        <w:rPr>
          <w:bCs/>
        </w:rPr>
        <w:t>. Diskuze a různé.</w:t>
      </w:r>
    </w:p>
    <w:p w14:paraId="7F9C72B3" w14:textId="77777777" w:rsidR="00A13F5B" w:rsidRDefault="00E62DC1" w:rsidP="00B05108">
      <w:pPr>
        <w:spacing w:after="0"/>
        <w:jc w:val="both"/>
        <w:rPr>
          <w:bCs/>
        </w:rPr>
      </w:pPr>
      <w:r>
        <w:rPr>
          <w:bCs/>
        </w:rPr>
        <w:t>8</w:t>
      </w:r>
      <w:r w:rsidR="00F23C7E" w:rsidRPr="00F23C7E">
        <w:rPr>
          <w:bCs/>
        </w:rPr>
        <w:t>. Závěr jednání.</w:t>
      </w:r>
    </w:p>
    <w:p w14:paraId="7F9C72B4" w14:textId="77777777" w:rsidR="008C11F8" w:rsidRDefault="00A13F5B" w:rsidP="00B05108">
      <w:pPr>
        <w:tabs>
          <w:tab w:val="left" w:pos="405"/>
        </w:tabs>
        <w:jc w:val="both"/>
      </w:pPr>
      <w:r>
        <w:tab/>
      </w:r>
    </w:p>
    <w:p w14:paraId="7F9C72B5" w14:textId="132E67A4" w:rsidR="00E87316" w:rsidRDefault="00A13F5B" w:rsidP="00B05108">
      <w:pPr>
        <w:tabs>
          <w:tab w:val="left" w:pos="405"/>
        </w:tabs>
        <w:jc w:val="both"/>
      </w:pPr>
      <w:r>
        <w:t>Pro případ, že se zúčastní méně než 50</w:t>
      </w:r>
      <w:r w:rsidR="00A934AE">
        <w:t xml:space="preserve"> </w:t>
      </w:r>
      <w:r>
        <w:t xml:space="preserve">% členů OHK Pelhřimov, je stanoven náhradní termín na stejný </w:t>
      </w:r>
      <w:r w:rsidRPr="00DA4AC2">
        <w:t xml:space="preserve">den </w:t>
      </w:r>
      <w:r w:rsidR="007C625B">
        <w:t>tedy</w:t>
      </w:r>
      <w:r w:rsidR="00AC0DBE">
        <w:t xml:space="preserve"> </w:t>
      </w:r>
      <w:r w:rsidR="00CA13CB">
        <w:t>19.3.</w:t>
      </w:r>
      <w:r w:rsidR="00AC0DBE" w:rsidRPr="00A82A67">
        <w:t>202</w:t>
      </w:r>
      <w:r w:rsidR="002F62AE">
        <w:t>6</w:t>
      </w:r>
      <w:r w:rsidR="00AC0DBE" w:rsidRPr="00A82A67">
        <w:t xml:space="preserve"> v</w:t>
      </w:r>
      <w:r w:rsidR="0063312E" w:rsidRPr="00A82A67">
        <w:t>e</w:t>
      </w:r>
      <w:r w:rsidR="00AC0DBE" w:rsidRPr="00A82A67">
        <w:t> 1</w:t>
      </w:r>
      <w:r w:rsidR="0063312E" w:rsidRPr="00A82A67">
        <w:t>4</w:t>
      </w:r>
      <w:r w:rsidR="00AC0DBE" w:rsidRPr="00A82A67">
        <w:t>,15</w:t>
      </w:r>
      <w:r w:rsidR="007C625B" w:rsidRPr="00A82A67">
        <w:t xml:space="preserve"> hod</w:t>
      </w:r>
      <w:r w:rsidR="00AC0DBE" w:rsidRPr="00A82A67">
        <w:t>.</w:t>
      </w:r>
    </w:p>
    <w:p w14:paraId="0D6B142C" w14:textId="77777777" w:rsidR="00873B16" w:rsidRDefault="00873B16" w:rsidP="008C11F8">
      <w:pPr>
        <w:tabs>
          <w:tab w:val="left" w:pos="405"/>
        </w:tabs>
      </w:pPr>
    </w:p>
    <w:p w14:paraId="51C30BE8" w14:textId="77777777" w:rsidR="00873B16" w:rsidRDefault="00873B16" w:rsidP="008C11F8">
      <w:pPr>
        <w:tabs>
          <w:tab w:val="left" w:pos="405"/>
        </w:tabs>
      </w:pPr>
    </w:p>
    <w:p w14:paraId="1EE50718" w14:textId="543D0F78" w:rsidR="00AC0DBE" w:rsidRDefault="00A13F5B" w:rsidP="008C11F8">
      <w:pPr>
        <w:tabs>
          <w:tab w:val="left" w:pos="405"/>
        </w:tabs>
      </w:pPr>
      <w:r>
        <w:t>V Pelhřimově dne</w:t>
      </w:r>
      <w:r w:rsidR="002F62A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9C72B7" w14:textId="6B3D0490" w:rsidR="00A13F5B" w:rsidRDefault="00A13F5B" w:rsidP="008C11F8">
      <w:pPr>
        <w:tabs>
          <w:tab w:val="left" w:pos="405"/>
        </w:tabs>
      </w:pPr>
      <w:r>
        <w:tab/>
      </w:r>
      <w:r>
        <w:tab/>
      </w:r>
    </w:p>
    <w:p w14:paraId="7F9C72B8" w14:textId="77777777" w:rsidR="00A13F5B" w:rsidRDefault="00A13F5B" w:rsidP="00F23C7E">
      <w:pPr>
        <w:tabs>
          <w:tab w:val="left" w:pos="405"/>
        </w:tabs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 Plachý</w:t>
      </w:r>
      <w:r w:rsidR="00B766ED">
        <w:t>, Ph.D.</w:t>
      </w:r>
    </w:p>
    <w:p w14:paraId="7EDDBE68" w14:textId="00B0C628" w:rsidR="0063312E" w:rsidRDefault="007C1022" w:rsidP="0063312E">
      <w:pPr>
        <w:tabs>
          <w:tab w:val="left" w:pos="405"/>
          <w:tab w:val="left" w:pos="708"/>
          <w:tab w:val="left" w:pos="1416"/>
          <w:tab w:val="left" w:pos="6000"/>
        </w:tabs>
        <w:spacing w:after="0"/>
        <w:jc w:val="right"/>
      </w:pPr>
      <w:r>
        <w:t xml:space="preserve"> </w:t>
      </w:r>
      <w:r>
        <w:tab/>
      </w:r>
      <w:r w:rsidR="0063312E">
        <w:t>p</w:t>
      </w:r>
      <w:r w:rsidR="00A13F5B">
        <w:t>ředsed</w:t>
      </w:r>
      <w:r w:rsidR="0063312E">
        <w:t>a</w:t>
      </w:r>
    </w:p>
    <w:p w14:paraId="7270944E" w14:textId="18AEA6D4" w:rsidR="0063312E" w:rsidRDefault="0063312E" w:rsidP="0063312E">
      <w:pPr>
        <w:tabs>
          <w:tab w:val="left" w:pos="405"/>
          <w:tab w:val="left" w:pos="708"/>
          <w:tab w:val="left" w:pos="1416"/>
          <w:tab w:val="left" w:pos="6000"/>
        </w:tabs>
        <w:spacing w:after="0"/>
        <w:jc w:val="right"/>
      </w:pPr>
    </w:p>
    <w:p w14:paraId="7F42D2A1" w14:textId="77777777" w:rsidR="0063312E" w:rsidRDefault="0063312E" w:rsidP="0063312E">
      <w:pPr>
        <w:tabs>
          <w:tab w:val="left" w:pos="405"/>
          <w:tab w:val="left" w:pos="708"/>
          <w:tab w:val="left" w:pos="1416"/>
          <w:tab w:val="left" w:pos="6000"/>
        </w:tabs>
        <w:spacing w:after="0"/>
        <w:jc w:val="right"/>
      </w:pPr>
    </w:p>
    <w:p w14:paraId="7F9C72BC" w14:textId="60504400" w:rsidR="0040427A" w:rsidRPr="0040427A" w:rsidRDefault="00A13F5B" w:rsidP="0063312E">
      <w:pPr>
        <w:tabs>
          <w:tab w:val="left" w:pos="405"/>
          <w:tab w:val="left" w:pos="708"/>
          <w:tab w:val="left" w:pos="1416"/>
          <w:tab w:val="left" w:pos="6000"/>
        </w:tabs>
        <w:spacing w:after="0"/>
        <w:jc w:val="right"/>
      </w:pPr>
      <w:r>
        <w:rPr>
          <w:sz w:val="20"/>
          <w:szCs w:val="20"/>
        </w:rPr>
        <w:t>Pozn. Každý člen Okresní hospodářské komory Pelhřimov je automaticky delegátem. Jedním z práv členů je volit a být volen do orgánů OHK Pelhřimov.</w:t>
      </w:r>
      <w:r w:rsidR="00A82A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40427A" w:rsidRPr="0040427A" w:rsidSect="0063312E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0CD3" w14:textId="77777777" w:rsidR="00474318" w:rsidRDefault="00474318" w:rsidP="0040427A">
      <w:pPr>
        <w:spacing w:after="0" w:line="240" w:lineRule="auto"/>
      </w:pPr>
      <w:r>
        <w:separator/>
      </w:r>
    </w:p>
  </w:endnote>
  <w:endnote w:type="continuationSeparator" w:id="0">
    <w:p w14:paraId="0F824147" w14:textId="77777777" w:rsidR="00474318" w:rsidRDefault="00474318" w:rsidP="0040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72C3" w14:textId="77777777" w:rsidR="0040427A" w:rsidRPr="0040427A" w:rsidRDefault="0040427A" w:rsidP="0040427A">
    <w:pPr>
      <w:pStyle w:val="Zpat"/>
      <w:jc w:val="center"/>
      <w:rPr>
        <w:b/>
      </w:rPr>
    </w:pPr>
    <w:r w:rsidRPr="0040427A">
      <w:rPr>
        <w:b/>
      </w:rPr>
      <w:t>Okresní hospodářská komora Pelhřimov</w:t>
    </w:r>
  </w:p>
  <w:p w14:paraId="7F9C72C4" w14:textId="77777777" w:rsidR="0040427A" w:rsidRDefault="007C625B" w:rsidP="0040427A">
    <w:pPr>
      <w:pStyle w:val="Zpat"/>
      <w:jc w:val="center"/>
    </w:pPr>
    <w:r>
      <w:t>Dr. Tyrše 2176</w:t>
    </w:r>
    <w:r w:rsidR="0040427A">
      <w:t>, 393 01 Pelhřimov, Tel: +420 565 322 004, Mobil: +420 723 733 376</w:t>
    </w:r>
  </w:p>
  <w:p w14:paraId="7F9C72C5" w14:textId="77777777" w:rsidR="0040427A" w:rsidRDefault="0040427A" w:rsidP="0040427A">
    <w:pPr>
      <w:pStyle w:val="Zpat"/>
      <w:jc w:val="center"/>
    </w:pPr>
    <w:r>
      <w:t xml:space="preserve">e-mail: </w:t>
    </w:r>
    <w:r w:rsidRPr="00A93FDB">
      <w:t>info@hkpe.cz</w:t>
    </w:r>
  </w:p>
  <w:p w14:paraId="7F9C72C6" w14:textId="77777777" w:rsidR="0040427A" w:rsidRDefault="00404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3740" w14:textId="77777777" w:rsidR="00474318" w:rsidRDefault="00474318" w:rsidP="0040427A">
      <w:pPr>
        <w:spacing w:after="0" w:line="240" w:lineRule="auto"/>
      </w:pPr>
      <w:r>
        <w:separator/>
      </w:r>
    </w:p>
  </w:footnote>
  <w:footnote w:type="continuationSeparator" w:id="0">
    <w:p w14:paraId="1BE697E2" w14:textId="77777777" w:rsidR="00474318" w:rsidRDefault="00474318" w:rsidP="00404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3432"/>
    <w:multiLevelType w:val="hybridMultilevel"/>
    <w:tmpl w:val="4C826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176C3"/>
    <w:multiLevelType w:val="hybridMultilevel"/>
    <w:tmpl w:val="DEC0F5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140145">
    <w:abstractNumId w:val="1"/>
  </w:num>
  <w:num w:numId="2" w16cid:durableId="1351567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92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7A"/>
    <w:rsid w:val="00046F07"/>
    <w:rsid w:val="000D055A"/>
    <w:rsid w:val="000E389B"/>
    <w:rsid w:val="00125F23"/>
    <w:rsid w:val="001A0C68"/>
    <w:rsid w:val="001B51E4"/>
    <w:rsid w:val="001F6702"/>
    <w:rsid w:val="001F6AA9"/>
    <w:rsid w:val="002157BC"/>
    <w:rsid w:val="00234E30"/>
    <w:rsid w:val="00255B31"/>
    <w:rsid w:val="00286A1C"/>
    <w:rsid w:val="002954D5"/>
    <w:rsid w:val="002B03CA"/>
    <w:rsid w:val="002F62AE"/>
    <w:rsid w:val="00305628"/>
    <w:rsid w:val="0035152E"/>
    <w:rsid w:val="00375DF2"/>
    <w:rsid w:val="00376661"/>
    <w:rsid w:val="003A5F82"/>
    <w:rsid w:val="003B159B"/>
    <w:rsid w:val="003E7B30"/>
    <w:rsid w:val="0040427A"/>
    <w:rsid w:val="00415E37"/>
    <w:rsid w:val="00430A47"/>
    <w:rsid w:val="00446111"/>
    <w:rsid w:val="00474318"/>
    <w:rsid w:val="004A4857"/>
    <w:rsid w:val="00513BC1"/>
    <w:rsid w:val="00537640"/>
    <w:rsid w:val="0059359A"/>
    <w:rsid w:val="005B4EF6"/>
    <w:rsid w:val="005D586B"/>
    <w:rsid w:val="005E6A47"/>
    <w:rsid w:val="006020F0"/>
    <w:rsid w:val="00612ADD"/>
    <w:rsid w:val="00631128"/>
    <w:rsid w:val="0063312E"/>
    <w:rsid w:val="0068036A"/>
    <w:rsid w:val="00685DD4"/>
    <w:rsid w:val="006A1874"/>
    <w:rsid w:val="006A4E23"/>
    <w:rsid w:val="006E4F0D"/>
    <w:rsid w:val="00704D10"/>
    <w:rsid w:val="007059CF"/>
    <w:rsid w:val="00721E7E"/>
    <w:rsid w:val="0079035F"/>
    <w:rsid w:val="007C1022"/>
    <w:rsid w:val="007C625B"/>
    <w:rsid w:val="007D1082"/>
    <w:rsid w:val="00830756"/>
    <w:rsid w:val="008659B9"/>
    <w:rsid w:val="00873B16"/>
    <w:rsid w:val="008C11F8"/>
    <w:rsid w:val="008D0796"/>
    <w:rsid w:val="008F647D"/>
    <w:rsid w:val="008F70DB"/>
    <w:rsid w:val="009846BC"/>
    <w:rsid w:val="009933A3"/>
    <w:rsid w:val="009D6B0A"/>
    <w:rsid w:val="009E3D1E"/>
    <w:rsid w:val="009E5C2B"/>
    <w:rsid w:val="00A13F5B"/>
    <w:rsid w:val="00A5157D"/>
    <w:rsid w:val="00A82A67"/>
    <w:rsid w:val="00A934AE"/>
    <w:rsid w:val="00AC0DBE"/>
    <w:rsid w:val="00AD7CD2"/>
    <w:rsid w:val="00AE4462"/>
    <w:rsid w:val="00AF313A"/>
    <w:rsid w:val="00B05108"/>
    <w:rsid w:val="00B766ED"/>
    <w:rsid w:val="00B946F1"/>
    <w:rsid w:val="00BB0992"/>
    <w:rsid w:val="00BC2EE1"/>
    <w:rsid w:val="00C155EC"/>
    <w:rsid w:val="00C44060"/>
    <w:rsid w:val="00C67A91"/>
    <w:rsid w:val="00C67F40"/>
    <w:rsid w:val="00CA13CB"/>
    <w:rsid w:val="00CD5A3F"/>
    <w:rsid w:val="00D1125F"/>
    <w:rsid w:val="00D45BCA"/>
    <w:rsid w:val="00D8617C"/>
    <w:rsid w:val="00DA4AC2"/>
    <w:rsid w:val="00DA6589"/>
    <w:rsid w:val="00DD29E0"/>
    <w:rsid w:val="00DE0A0B"/>
    <w:rsid w:val="00E62DC1"/>
    <w:rsid w:val="00E63EC2"/>
    <w:rsid w:val="00E87316"/>
    <w:rsid w:val="00F12BFD"/>
    <w:rsid w:val="00F2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72A5"/>
  <w15:docId w15:val="{C50651B2-9698-48EA-8300-230EEC20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B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27A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40427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0427A"/>
    <w:rPr>
      <w:rFonts w:ascii="Times New Roman" w:eastAsia="Times New Roman" w:hAnsi="Times New Roman" w:cs="Times New Roman"/>
      <w:sz w:val="32"/>
      <w:szCs w:val="32"/>
    </w:rPr>
  </w:style>
  <w:style w:type="paragraph" w:styleId="Zkladntext">
    <w:name w:val="Body Text"/>
    <w:basedOn w:val="Normln"/>
    <w:link w:val="ZkladntextChar"/>
    <w:rsid w:val="0040427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0427A"/>
    <w:rPr>
      <w:rFonts w:ascii="Times New Roman" w:eastAsia="Times New Roman" w:hAnsi="Times New Roman" w:cs="Times New Roman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40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0427A"/>
  </w:style>
  <w:style w:type="paragraph" w:styleId="Zpat">
    <w:name w:val="footer"/>
    <w:basedOn w:val="Normln"/>
    <w:link w:val="ZpatChar"/>
    <w:unhideWhenUsed/>
    <w:rsid w:val="0040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0427A"/>
  </w:style>
  <w:style w:type="paragraph" w:styleId="Odstavecseseznamem">
    <w:name w:val="List Paragraph"/>
    <w:basedOn w:val="Normln"/>
    <w:uiPriority w:val="34"/>
    <w:qFormat/>
    <w:rsid w:val="00AD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59294-415C-4EF4-BC05-50771D4D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Vránová</cp:lastModifiedBy>
  <cp:revision>4</cp:revision>
  <cp:lastPrinted>2025-04-03T07:43:00Z</cp:lastPrinted>
  <dcterms:created xsi:type="dcterms:W3CDTF">2026-02-02T09:39:00Z</dcterms:created>
  <dcterms:modified xsi:type="dcterms:W3CDTF">2026-03-03T08:12:00Z</dcterms:modified>
</cp:coreProperties>
</file>